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3380" w:rsidRPr="00083380" w:rsidRDefault="00083380" w:rsidP="00083380">
      <w:r w:rsidRPr="00083380">
        <w:t>How does efficient frontier analysis (EFA) differ from other forms of complex risk assessment techniques? What limitations might an analyst encounter using EFA? How can efficient frontier analysis results be communicated and utilized with non-mathematical decision makers?</w:t>
      </w:r>
    </w:p>
    <w:p w:rsidR="00083380" w:rsidRPr="00083380" w:rsidRDefault="00083380" w:rsidP="00083380">
      <w:r w:rsidRPr="00083380">
        <w:t xml:space="preserve">The ultimate goal of a corporation is to maximize their return while minimizing risk. The Efficient Frontier Analysis gives the user a curve that essentially provides </w:t>
      </w:r>
      <w:proofErr w:type="spellStart"/>
      <w:r w:rsidRPr="00083380">
        <w:t>datapoints</w:t>
      </w:r>
      <w:proofErr w:type="spellEnd"/>
      <w:r w:rsidRPr="00083380">
        <w:t xml:space="preserve"> on a graph to help the user analyze their options. Once the curve is created, data points that lie directly on the curve are efficient and are the optimal choice with the least amount of risk while giving the highest returns. The further above or below the EFA curve, the more risk an organization will bear. According to James Lam, the four primary benefits to risk management are giving management access to critical information, reduce earnings volatility, maximizing shareholders’ value and allowing for better risk taking, which in turn gives all involved a high level of job security. Using the EFA curve allows you to graph virtually every possible combination of strategies and make optimal decisions with the information at hand. (Fraser, 2015)</w:t>
      </w:r>
    </w:p>
    <w:p w:rsidR="00083380" w:rsidRPr="00083380" w:rsidRDefault="00083380" w:rsidP="00083380">
      <w:r w:rsidRPr="00083380">
        <w:t xml:space="preserve">One of the primary issues with EFA is the fact that efficient frontier models are not an exact science and are based on too many hypotheticals. Essentially, according to Larry </w:t>
      </w:r>
      <w:proofErr w:type="spellStart"/>
      <w:r w:rsidRPr="00083380">
        <w:t>Swedroe</w:t>
      </w:r>
      <w:proofErr w:type="spellEnd"/>
      <w:r w:rsidRPr="00083380">
        <w:t>, they rely on historical data to give the user the most efficient model that the user is expected to base their decisions on. (</w:t>
      </w:r>
      <w:proofErr w:type="spellStart"/>
      <w:r w:rsidRPr="00083380">
        <w:t>Swedroe</w:t>
      </w:r>
      <w:proofErr w:type="spellEnd"/>
      <w:r w:rsidRPr="00083380">
        <w:t>, 2012) The problem is that historical data is just that: historical. An easy to understand example is the roulette wheel in a casino. If the wheel is spun and lands on a red space 5 times in a row, the chances that it lands on red again aren’t more or less likely because the wheel landed on red 5 times in a row. The odds that it will land on red next are exactly the same as the first time the wheel was spun: precisely 50%. So, therein lies the fundamental problem with the EFA model. It’s only as good as the data that is being input. (Fraser, 2015)</w:t>
      </w:r>
    </w:p>
    <w:p w:rsidR="00083380" w:rsidRPr="00083380" w:rsidRDefault="00083380" w:rsidP="00083380">
      <w:r w:rsidRPr="00083380">
        <w:t>The best way to communicate the results to nonmathematical decision makers is to essentially give them all of the information in a way that they can understand without burying them in data. Outlining their options in easy to communicate terms providing best-case and worst-case scenarios is a good start. According to Fraser, there are 4 main types of behavioral biases that need to be addressed: Framing, Mental accounting, Regret avoidance, and Prospect theory. Each need to be addressed in their own way, but once you are aware of the biases, you can attack them head on. (Fraser, 2015)</w:t>
      </w:r>
    </w:p>
    <w:p w:rsidR="00083380" w:rsidRPr="00083380" w:rsidRDefault="00083380" w:rsidP="00083380">
      <w:r w:rsidRPr="00083380">
        <w:t>  </w:t>
      </w:r>
    </w:p>
    <w:p w:rsidR="00083380" w:rsidRPr="00083380" w:rsidRDefault="00083380" w:rsidP="00083380">
      <w:r w:rsidRPr="00083380">
        <w:t>John R.S. Fraser, B. J. (2015). </w:t>
      </w:r>
      <w:r w:rsidRPr="00083380">
        <w:rPr>
          <w:i/>
          <w:iCs/>
        </w:rPr>
        <w:t>Implementing Enterprise Risk Management.</w:t>
      </w:r>
      <w:r w:rsidRPr="00083380">
        <w:t> Hoboken: John Wiley &amp; Sons, Inc</w:t>
      </w:r>
      <w:proofErr w:type="gramStart"/>
      <w:r w:rsidRPr="00083380">
        <w:t>. .</w:t>
      </w:r>
      <w:proofErr w:type="gramEnd"/>
    </w:p>
    <w:p w:rsidR="00083380" w:rsidRPr="00083380" w:rsidRDefault="00083380" w:rsidP="00083380">
      <w:proofErr w:type="spellStart"/>
      <w:r w:rsidRPr="00083380">
        <w:t>Swedroe</w:t>
      </w:r>
      <w:proofErr w:type="spellEnd"/>
      <w:r w:rsidRPr="00083380">
        <w:t>, L. (2012, July 26th). </w:t>
      </w:r>
      <w:r w:rsidRPr="00083380">
        <w:rPr>
          <w:i/>
          <w:iCs/>
        </w:rPr>
        <w:t>The dangers of efficient frontier models</w:t>
      </w:r>
      <w:r w:rsidRPr="00083380">
        <w:t>. Retrieved from www.cbsnews.com: https://www.cbsnews.com/news/the-dangers-of-efficient-frontier-models/f</w:t>
      </w:r>
    </w:p>
    <w:p w:rsidR="00431CA7" w:rsidRDefault="00431CA7"/>
    <w:p w:rsidR="00083380" w:rsidRDefault="00083380"/>
    <w:p w:rsidR="00083380" w:rsidRDefault="00083380"/>
    <w:p w:rsidR="00083380" w:rsidRDefault="00083380"/>
    <w:p w:rsidR="00083380" w:rsidRDefault="00083380"/>
    <w:p w:rsidR="00083380" w:rsidRDefault="00083380"/>
    <w:p w:rsidR="00083380" w:rsidRPr="00083380" w:rsidRDefault="00083380" w:rsidP="00083380">
      <w:r w:rsidRPr="00083380">
        <w:rPr>
          <w:b/>
          <w:bCs/>
        </w:rPr>
        <w:lastRenderedPageBreak/>
        <w:t>How does efficient frontier analysis (EFA) differ from other forms of complex risk assessment techniques?</w:t>
      </w:r>
    </w:p>
    <w:p w:rsidR="00083380" w:rsidRPr="00083380" w:rsidRDefault="00083380" w:rsidP="00083380">
      <w:r w:rsidRPr="00083380">
        <w:t>The efficient frontier is the set of optimal portfolios that offer the highest expected return for a defined level of risk or the lowest risk for a given level of expected return (</w:t>
      </w:r>
      <w:proofErr w:type="spellStart"/>
      <w:r w:rsidRPr="00083380">
        <w:t>Ganti</w:t>
      </w:r>
      <w:proofErr w:type="spellEnd"/>
      <w:r w:rsidRPr="00083380">
        <w:t xml:space="preserve">, 2019). The efficient frontier analysis is a lot like a graph system that breaks down the return for risk and will show three levels. Efficient frontier analysis gives the highest level of expected return for any given level of risk and any combination of assets in the portfolio. It accesses the risk vs. return for an investment portfolio. The main difference in efficient frontier and other risk assessment techniques is that it gives the highest level of portfolio return at any given level of risk and the financial values of the individual assets are key to the analysis (Fraser, </w:t>
      </w:r>
      <w:proofErr w:type="spellStart"/>
      <w:r w:rsidRPr="00083380">
        <w:t>Simkins</w:t>
      </w:r>
      <w:proofErr w:type="spellEnd"/>
      <w:r w:rsidRPr="00083380">
        <w:t>, Narvaez, 2015).</w:t>
      </w:r>
    </w:p>
    <w:p w:rsidR="00083380" w:rsidRPr="00083380" w:rsidRDefault="00083380" w:rsidP="00083380">
      <w:r w:rsidRPr="00083380">
        <w:rPr>
          <w:b/>
          <w:bCs/>
        </w:rPr>
        <w:t>What limitations might an analyst encounter through the use of EFA?</w:t>
      </w:r>
    </w:p>
    <w:p w:rsidR="00083380" w:rsidRPr="00083380" w:rsidRDefault="00083380" w:rsidP="00083380">
      <w:r w:rsidRPr="00083380">
        <w:t>The problems faced by analyst while using efficient frontier analysis is misunderstanding of the nature of an efficient frontier model and the assumptions on which it relies. It is just like giving the powerful tool on the wrong hands. Efficient frontier models rely on historical data and relationships to generate the "perfect" portfolio. It treats investing as a science as only a few minimal alterations in the expected returns, standard deviations, and correlations of an asset portfolio will result in dramatically different asset allocation based on efficient frontier analysis (</w:t>
      </w:r>
      <w:proofErr w:type="spellStart"/>
      <w:r w:rsidRPr="00083380">
        <w:t>Swedroe</w:t>
      </w:r>
      <w:proofErr w:type="spellEnd"/>
      <w:r w:rsidRPr="00083380">
        <w:t>, 2012). Analyst need to put some constraint on asset portfolio to make it an effective model such as international assets not exceed 30 percent or 40 percent of the portfolio (Fraser, 2015).</w:t>
      </w:r>
    </w:p>
    <w:p w:rsidR="00083380" w:rsidRPr="00083380" w:rsidRDefault="00083380" w:rsidP="00083380">
      <w:r w:rsidRPr="00083380">
        <w:rPr>
          <w:b/>
          <w:bCs/>
        </w:rPr>
        <w:t>How can efficient frontier analysis results be communicated and utilized with non-mathematical decision makers?</w:t>
      </w:r>
    </w:p>
    <w:p w:rsidR="00083380" w:rsidRPr="00083380" w:rsidRDefault="00083380" w:rsidP="00083380">
      <w:r w:rsidRPr="00083380">
        <w:t>Before communicating the results of analysis the analyst should consider the goals of the decision makers and then logically design the communication. Making sure all participants understand by incorporating practically-obtainable information (</w:t>
      </w:r>
      <w:proofErr w:type="spellStart"/>
      <w:r w:rsidRPr="00083380">
        <w:t>Ganti</w:t>
      </w:r>
      <w:proofErr w:type="spellEnd"/>
      <w:r w:rsidRPr="00083380">
        <w:t>, 2019). Written reports, electronic communications and well-documented analytical models are important part of the plan (Fraser, 2015).</w:t>
      </w:r>
    </w:p>
    <w:p w:rsidR="00083380" w:rsidRPr="00083380" w:rsidRDefault="00083380" w:rsidP="00083380">
      <w:r w:rsidRPr="00083380">
        <w:t>References:</w:t>
      </w:r>
    </w:p>
    <w:p w:rsidR="00083380" w:rsidRPr="00083380" w:rsidRDefault="00083380" w:rsidP="00083380">
      <w:r w:rsidRPr="00083380">
        <w:t xml:space="preserve">Fraser, J., </w:t>
      </w:r>
      <w:proofErr w:type="spellStart"/>
      <w:r w:rsidRPr="00083380">
        <w:t>Simkins</w:t>
      </w:r>
      <w:proofErr w:type="spellEnd"/>
      <w:r w:rsidRPr="00083380">
        <w:t>, B. J., &amp; Narvaez, K. (2015). </w:t>
      </w:r>
      <w:r w:rsidRPr="00083380">
        <w:rPr>
          <w:i/>
          <w:iCs/>
        </w:rPr>
        <w:t>Implementing enterprise risk management: Case studies and best practices</w:t>
      </w:r>
      <w:r w:rsidRPr="00083380">
        <w:t>. Hoboken: Wiley.</w:t>
      </w:r>
    </w:p>
    <w:p w:rsidR="00083380" w:rsidRPr="00083380" w:rsidRDefault="00083380" w:rsidP="00083380">
      <w:proofErr w:type="spellStart"/>
      <w:r w:rsidRPr="00083380">
        <w:t>Ganti</w:t>
      </w:r>
      <w:proofErr w:type="spellEnd"/>
      <w:r w:rsidRPr="00083380">
        <w:t>, A. (2019, April 01). Efficient Frontier Definition. Retrieved from </w:t>
      </w:r>
      <w:hyperlink r:id="rId4" w:history="1">
        <w:r w:rsidRPr="00083380">
          <w:rPr>
            <w:rStyle w:val="Hyperlink"/>
          </w:rPr>
          <w:t>https://www.investopedia.com/terms/e/efficientfrontier.asp</w:t>
        </w:r>
      </w:hyperlink>
    </w:p>
    <w:p w:rsidR="00083380" w:rsidRPr="00083380" w:rsidRDefault="00083380" w:rsidP="00083380">
      <w:proofErr w:type="spellStart"/>
      <w:r w:rsidRPr="00083380">
        <w:t>Swedroe</w:t>
      </w:r>
      <w:proofErr w:type="spellEnd"/>
      <w:r w:rsidRPr="00083380">
        <w:t>, L. (2012, July 25). The dangers of efficient frontier models. Retrieved from </w:t>
      </w:r>
      <w:hyperlink r:id="rId5" w:history="1">
        <w:r w:rsidRPr="00083380">
          <w:rPr>
            <w:rStyle w:val="Hyperlink"/>
          </w:rPr>
          <w:t>https://www.cbsnews.com/news/the-dangers-of-efficient-frontier-model</w:t>
        </w:r>
      </w:hyperlink>
    </w:p>
    <w:p w:rsidR="00083380" w:rsidRDefault="00083380">
      <w:bookmarkStart w:id="0" w:name="_GoBack"/>
      <w:bookmarkEnd w:id="0"/>
    </w:p>
    <w:p w:rsidR="00083380" w:rsidRDefault="00083380"/>
    <w:p w:rsidR="00083380" w:rsidRDefault="00083380"/>
    <w:p w:rsidR="00083380" w:rsidRDefault="00083380"/>
    <w:p w:rsidR="00083380" w:rsidRDefault="00083380"/>
    <w:p w:rsidR="00083380" w:rsidRDefault="00083380"/>
    <w:sectPr w:rsidR="000833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3380"/>
    <w:rsid w:val="00083380"/>
    <w:rsid w:val="00431C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F1FE3F7-3B1B-46F4-9E3B-0A80C7F2A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8338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6625942">
      <w:bodyDiv w:val="1"/>
      <w:marLeft w:val="0"/>
      <w:marRight w:val="0"/>
      <w:marTop w:val="0"/>
      <w:marBottom w:val="0"/>
      <w:divBdr>
        <w:top w:val="none" w:sz="0" w:space="0" w:color="auto"/>
        <w:left w:val="none" w:sz="0" w:space="0" w:color="auto"/>
        <w:bottom w:val="none" w:sz="0" w:space="0" w:color="auto"/>
        <w:right w:val="none" w:sz="0" w:space="0" w:color="auto"/>
      </w:divBdr>
    </w:div>
    <w:div w:id="1763643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cbsnews.com/news/the-dangers-of-efficient-frontier-models/" TargetMode="External"/><Relationship Id="rId4" Type="http://schemas.openxmlformats.org/officeDocument/2006/relationships/hyperlink" Target="https://www.investopedia.com/terms/e/efficientfrontier.a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869</Words>
  <Characters>4955</Characters>
  <Application>Microsoft Office Word</Application>
  <DocSecurity>0</DocSecurity>
  <Lines>41</Lines>
  <Paragraphs>11</Paragraphs>
  <ScaleCrop>false</ScaleCrop>
  <Company/>
  <LinksUpToDate>false</LinksUpToDate>
  <CharactersWithSpaces>5813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Jay Almousa</dc:creator>
  <cp:keywords/>
  <dc:description/>
  <cp:lastModifiedBy>Jay Almousa</cp:lastModifiedBy>
  <cp:revision>1</cp:revision>
  <dcterms:created xsi:type="dcterms:W3CDTF">2019-06-23T22:41:00Z</dcterms:created>
  <dcterms:modified xsi:type="dcterms:W3CDTF">2019-06-23T22:41:00Z</dcterms:modified>
</cp:coreProperties>
</file>